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429E6" w14:textId="77777777" w:rsidR="00802A39" w:rsidRDefault="00BC4E9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FORMULARZ ZGŁOSZENIOWY</w:t>
      </w:r>
    </w:p>
    <w:p w14:paraId="10281042" w14:textId="77777777" w:rsidR="00802A39" w:rsidRDefault="00802A3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</w:p>
    <w:p w14:paraId="6C047430" w14:textId="03944690" w:rsidR="00BC4E95" w:rsidRPr="008F7363" w:rsidRDefault="00BC4E95" w:rsidP="00BC4E95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Szkolenia online dla adwokatów:</w:t>
      </w:r>
      <w:r w:rsidRPr="00C748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33DAE" w:rsidRPr="00C74872">
        <w:rPr>
          <w:rFonts w:ascii="Times New Roman" w:hAnsi="Times New Roman" w:cs="Times New Roman"/>
          <w:b/>
          <w:bCs/>
        </w:rPr>
        <w:t>„</w:t>
      </w:r>
      <w:r w:rsidR="00C74872" w:rsidRPr="00C748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Znaki towarowe - postępowanie </w:t>
      </w:r>
      <w:proofErr w:type="spellStart"/>
      <w:r w:rsidR="00C74872" w:rsidRPr="00C748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sprzeciwowe</w:t>
      </w:r>
      <w:proofErr w:type="spellEnd"/>
      <w:r w:rsidR="00C74872" w:rsidRPr="00C74872">
        <w:rPr>
          <w:rFonts w:ascii="Times New Roman" w:hAnsi="Times New Roman" w:cs="Times New Roman"/>
          <w:b/>
          <w:bCs/>
        </w:rPr>
        <w:t xml:space="preserve"> </w:t>
      </w:r>
      <w:r w:rsidR="00B33DAE" w:rsidRPr="00C74872">
        <w:rPr>
          <w:rFonts w:ascii="Times New Roman" w:hAnsi="Times New Roman" w:cs="Times New Roman"/>
          <w:b/>
          <w:bCs/>
        </w:rPr>
        <w:t>"</w:t>
      </w:r>
    </w:p>
    <w:p w14:paraId="01EA48D5" w14:textId="0E91D9E5" w:rsidR="00802A39" w:rsidRDefault="00C74872" w:rsidP="00BC4E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8F7363">
        <w:rPr>
          <w:rFonts w:ascii="Times New Roman" w:eastAsia="Times New Roman" w:hAnsi="Times New Roman" w:cs="Times New Roman"/>
          <w:sz w:val="24"/>
          <w:szCs w:val="24"/>
        </w:rPr>
        <w:t xml:space="preserve"> maja</w:t>
      </w:r>
      <w:r w:rsidR="00BC4E95">
        <w:rPr>
          <w:rFonts w:ascii="Times New Roman" w:eastAsia="Times New Roman" w:hAnsi="Times New Roman" w:cs="Times New Roman"/>
          <w:sz w:val="24"/>
          <w:szCs w:val="24"/>
        </w:rPr>
        <w:t>, godz.</w:t>
      </w:r>
      <w:r w:rsidR="00B33DAE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8F7363">
        <w:rPr>
          <w:rFonts w:ascii="Times New Roman" w:eastAsia="Times New Roman" w:hAnsi="Times New Roman" w:cs="Times New Roman"/>
          <w:sz w:val="24"/>
          <w:szCs w:val="24"/>
        </w:rPr>
        <w:t>7</w:t>
      </w:r>
      <w:r w:rsidR="00B33DAE">
        <w:rPr>
          <w:rFonts w:ascii="Times New Roman" w:eastAsia="Times New Roman" w:hAnsi="Times New Roman" w:cs="Times New Roman"/>
          <w:sz w:val="24"/>
          <w:szCs w:val="24"/>
        </w:rPr>
        <w:t>.00-</w:t>
      </w:r>
      <w:r w:rsidR="008F736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33DAE">
        <w:rPr>
          <w:rFonts w:ascii="Times New Roman" w:eastAsia="Times New Roman" w:hAnsi="Times New Roman" w:cs="Times New Roman"/>
          <w:sz w:val="24"/>
          <w:szCs w:val="24"/>
        </w:rPr>
        <w:t>.00</w:t>
      </w:r>
      <w:r w:rsidR="00BC4E95">
        <w:rPr>
          <w:rFonts w:ascii="Times New Roman" w:eastAsia="Times New Roman" w:hAnsi="Times New Roman" w:cs="Times New Roman"/>
          <w:sz w:val="24"/>
          <w:szCs w:val="24"/>
        </w:rPr>
        <w:t>, platforma Zoom</w:t>
      </w:r>
    </w:p>
    <w:p w14:paraId="13F8BC5E" w14:textId="77777777" w:rsidR="00802A39" w:rsidRDefault="00BC4E9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Organizator: Naczelna Rada Adwokacka</w:t>
      </w:r>
    </w:p>
    <w:p w14:paraId="485F2357" w14:textId="21ABBAE0" w:rsidR="00802A39" w:rsidRDefault="00BC4E9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Prosimy o odesłanie uzupełnionego formularza zgłoszeniowego do dnia</w:t>
      </w:r>
      <w:r w:rsidR="00E03D81">
        <w:rPr>
          <w:rFonts w:ascii="Times New Roman" w:eastAsia="Times New Roman" w:hAnsi="Times New Roman" w:cs="Times New Roman"/>
          <w:b/>
          <w:sz w:val="24"/>
          <w:szCs w:val="24"/>
        </w:rPr>
        <w:t xml:space="preserve"> 07.05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adres mailowy: </w:t>
      </w:r>
      <w:hyperlink r:id="rId9" w:history="1">
        <w:r w:rsidR="000F6F4E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ora.plock@adwokatura.pl</w:t>
        </w:r>
      </w:hyperlink>
      <w:r w:rsidR="000F6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</w:p>
    <w:p w14:paraId="04DB8C23" w14:textId="77777777" w:rsidR="00802A39" w:rsidRDefault="00802A3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Style1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090"/>
      </w:tblGrid>
      <w:tr w:rsidR="00802A39" w14:paraId="3806541B" w14:textId="77777777">
        <w:tc>
          <w:tcPr>
            <w:tcW w:w="2972" w:type="dxa"/>
          </w:tcPr>
          <w:p w14:paraId="759BD1C9" w14:textId="77777777" w:rsidR="00802A39" w:rsidRDefault="00BC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</w:t>
            </w:r>
          </w:p>
          <w:p w14:paraId="75CBF943" w14:textId="77777777" w:rsidR="00802A39" w:rsidRDefault="0080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14:paraId="2D267940" w14:textId="77777777" w:rsidR="00802A39" w:rsidRDefault="0080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A39" w14:paraId="3036FFEB" w14:textId="77777777">
        <w:tc>
          <w:tcPr>
            <w:tcW w:w="2972" w:type="dxa"/>
          </w:tcPr>
          <w:p w14:paraId="65D57110" w14:textId="77777777" w:rsidR="00802A39" w:rsidRDefault="00BC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Nazwisko</w:t>
            </w:r>
          </w:p>
          <w:p w14:paraId="485F6A2C" w14:textId="77777777" w:rsidR="00802A39" w:rsidRDefault="0080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14:paraId="0F790164" w14:textId="77777777" w:rsidR="00802A39" w:rsidRDefault="0080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A39" w14:paraId="001BF16A" w14:textId="77777777">
        <w:tc>
          <w:tcPr>
            <w:tcW w:w="2972" w:type="dxa"/>
          </w:tcPr>
          <w:p w14:paraId="4904A2C0" w14:textId="77777777" w:rsidR="00802A39" w:rsidRDefault="00BC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Izba Adwokacka</w:t>
            </w:r>
          </w:p>
          <w:p w14:paraId="51E48B6C" w14:textId="77777777" w:rsidR="00802A39" w:rsidRDefault="0080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14:paraId="47C588BF" w14:textId="77777777" w:rsidR="00802A39" w:rsidRDefault="0080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A39" w14:paraId="3CD323EC" w14:textId="77777777">
        <w:trPr>
          <w:trHeight w:val="585"/>
        </w:trPr>
        <w:tc>
          <w:tcPr>
            <w:tcW w:w="2972" w:type="dxa"/>
          </w:tcPr>
          <w:p w14:paraId="4B0923CF" w14:textId="77777777" w:rsidR="00802A39" w:rsidRDefault="00BC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 e-mail</w:t>
            </w:r>
          </w:p>
          <w:p w14:paraId="38AF8DCC" w14:textId="77777777" w:rsidR="00802A39" w:rsidRDefault="0080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14:paraId="41DFABEB" w14:textId="77777777" w:rsidR="00802A39" w:rsidRDefault="0080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B15EE81" w14:textId="77777777" w:rsidR="00802A39" w:rsidRDefault="00802A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6B6F34" w14:textId="77777777" w:rsidR="00802A39" w:rsidRDefault="00BC4E95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INFORMACJA O WYKORZYSTYWANIU WIZERUNKU</w:t>
      </w:r>
    </w:p>
    <w:p w14:paraId="2B95FB67" w14:textId="77777777" w:rsidR="00802A39" w:rsidRDefault="00BC4E95">
      <w:pPr>
        <w:tabs>
          <w:tab w:val="left" w:pos="2280"/>
          <w:tab w:val="left" w:pos="4560"/>
          <w:tab w:val="left" w:pos="6840"/>
          <w:tab w:val="left" w:pos="8760"/>
        </w:tabs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Informujemy, że szkolenie jest nagrywane. Włączenie kamery i/lub mikrofonu jest równoznaczne z zezwoleniem Naczelnej Radzie Adwokackiej przy ul.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Świętojerskiej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16, w Warszawie (00-202) na wykorzystanie i rozpowszechnianie nagranego wizerunku, głosu i innych potencjalnych danych osobowych uwiecznionych na nagraniu w serwisach </w:t>
      </w:r>
      <w:hyperlink r:id="rId10">
        <w:r>
          <w:rPr>
            <w:rFonts w:ascii="Times New Roman" w:eastAsia="Times New Roman" w:hAnsi="Times New Roman" w:cs="Times New Roman"/>
            <w:color w:val="1155CC"/>
            <w:sz w:val="18"/>
            <w:szCs w:val="18"/>
            <w:highlight w:val="white"/>
            <w:u w:val="single"/>
          </w:rPr>
          <w:t>www.adwokatura.pl</w:t>
        </w:r>
      </w:hyperlink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 xml:space="preserve"> i </w:t>
      </w:r>
      <w:hyperlink r:id="rId11">
        <w:r>
          <w:rPr>
            <w:rFonts w:ascii="Times New Roman" w:eastAsia="Times New Roman" w:hAnsi="Times New Roman" w:cs="Times New Roman"/>
            <w:color w:val="1155CC"/>
            <w:sz w:val="18"/>
            <w:szCs w:val="18"/>
            <w:highlight w:val="white"/>
            <w:u w:val="single"/>
          </w:rPr>
          <w:t>www.palestra.pl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 xml:space="preserve"> w celu umożliwienia zapoznania się z treścią szkolenia przez osoby nieobecne w trakcie szkolenia. Niniejsze zezwolenie jest nieodpłatne oraz zostało wyrażone w szczególności na podstawie przepisów ustawy z dnia 23 kwietnia 1964 r. Kodeks cywilny oraz art. 81 ust. 1 ustawy z dnia 4 lutego 1994 r. o prawie autorskim i prawach pokrewnych.</w:t>
      </w:r>
    </w:p>
    <w:p w14:paraId="33DA6C45" w14:textId="77777777" w:rsidR="00802A39" w:rsidRDefault="00BC4E95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Informacja o przetwarzaniu danych:</w:t>
      </w:r>
    </w:p>
    <w:p w14:paraId="5D786257" w14:textId="77777777" w:rsidR="00802A39" w:rsidRDefault="00BC4E95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Administratorem Pana/Pani danych osobowych jest Naczelna Rada Adwokacka, ul.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Świętojerska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16,00-202 Warszawa. </w:t>
      </w:r>
    </w:p>
    <w:p w14:paraId="6E61842F" w14:textId="77777777" w:rsidR="00802A39" w:rsidRDefault="00BC4E95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W Naczelnej Radzie Adwokackiej został powołany Inspektor Ochrony Danych, z którym można kontaktować się w każdej sprawie dotyczącej przetwarzania danych osobowych. Kontakt  z Inspektorem Ochrony Danych możliwy jest pod adresem: </w:t>
      </w:r>
      <w:hyperlink r:id="rId12"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</w:rPr>
          <w:t>IOD@nra.pl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 xml:space="preserve"> lub droga listowną poprzez wysłanie listu na adres Administratora danych osobowych z dopiskiem “Do inspektora ochrony danych”. </w:t>
      </w:r>
    </w:p>
    <w:p w14:paraId="2E190473" w14:textId="77777777" w:rsidR="00802A39" w:rsidRDefault="00BC4E95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Informujemy, że podane przez Pana/Panią dane osobowe będą przetwarzane na podstawie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/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RODO</w:t>
      </w:r>
      <w:r>
        <w:rPr>
          <w:rFonts w:ascii="Times New Roman" w:eastAsia="Times New Roman" w:hAnsi="Times New Roman" w:cs="Times New Roman"/>
          <w:sz w:val="18"/>
          <w:szCs w:val="18"/>
        </w:rPr>
        <w:t>) w następujących celach:</w:t>
      </w:r>
    </w:p>
    <w:p w14:paraId="10CC6F8B" w14:textId="77777777" w:rsidR="00802A39" w:rsidRDefault="00BC4E95">
      <w:pPr>
        <w:numPr>
          <w:ilvl w:val="0"/>
          <w:numId w:val="1"/>
        </w:numPr>
        <w:spacing w:before="200" w:after="0" w:line="240" w:lineRule="auto"/>
        <w:ind w:left="726" w:hanging="36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organizacji i przeprowadzenia szkolenia on-line tj. w celu w wykonania umowy, której Pan/Pani jest stroną tj. art 6 ust. 1 lit. b RODO;</w:t>
      </w:r>
    </w:p>
    <w:p w14:paraId="0DDFF114" w14:textId="77777777" w:rsidR="00802A39" w:rsidRDefault="00BC4E95">
      <w:pPr>
        <w:numPr>
          <w:ilvl w:val="0"/>
          <w:numId w:val="1"/>
        </w:numPr>
        <w:spacing w:before="200" w:line="240" w:lineRule="auto"/>
        <w:ind w:left="726" w:hanging="36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 przypadku zezwolenia na udostępnienie wizerunku, Pani/Pana dane będą przetwarzane w celu umożliwienia obejrzenia szkolenia przez osoby nieobecne w trakcie szkolenia, co stanowi prawnie uzasadniony interes administratora tj. art. 6 ust. 1 lit f RODO;</w:t>
      </w:r>
    </w:p>
    <w:p w14:paraId="63304DFA" w14:textId="77777777" w:rsidR="00802A39" w:rsidRDefault="00BC4E95">
      <w:pPr>
        <w:numPr>
          <w:ilvl w:val="0"/>
          <w:numId w:val="1"/>
        </w:numPr>
        <w:spacing w:before="200" w:line="240" w:lineRule="auto"/>
        <w:ind w:left="726" w:hanging="36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ochrony praw i roszczeń administratora, co stanowi prawnie uzasadniony interes administratora tj. art 6 ust. 1 lit f RODO.</w:t>
      </w:r>
    </w:p>
    <w:p w14:paraId="4F2C551F" w14:textId="77777777" w:rsidR="00802A39" w:rsidRDefault="00BC4E95">
      <w:pPr>
        <w:spacing w:before="20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Odbiorcą Pana/Pani danych osobowych mogą być  zewnętrzne spółki udzielające wsparcia administratorowi na zasadzie zleconych usług, z którymi zostały zawarte odpowiednie umowy powierzenia przetwarzania danych i upoważnieni </w:t>
      </w: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pracownicy oraz współpracownicy administratora danych osobowych. W przypadku wyrażenia zgody odbiorcami danych osobowych są także użytkownicy stron internetowych </w:t>
      </w:r>
      <w:hyperlink r:id="rId13">
        <w:r>
          <w:rPr>
            <w:rFonts w:ascii="Times New Roman" w:eastAsia="Times New Roman" w:hAnsi="Times New Roman" w:cs="Times New Roman"/>
            <w:color w:val="1155CC"/>
            <w:sz w:val="18"/>
            <w:szCs w:val="18"/>
            <w:highlight w:val="white"/>
            <w:u w:val="single"/>
          </w:rPr>
          <w:t>www.adwokatura.pl</w:t>
        </w:r>
      </w:hyperlink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 xml:space="preserve"> i </w:t>
      </w:r>
      <w:hyperlink r:id="rId14">
        <w:r>
          <w:rPr>
            <w:rFonts w:ascii="Times New Roman" w:eastAsia="Times New Roman" w:hAnsi="Times New Roman" w:cs="Times New Roman"/>
            <w:color w:val="1155CC"/>
            <w:sz w:val="18"/>
            <w:szCs w:val="18"/>
            <w:highlight w:val="white"/>
            <w:u w:val="single"/>
          </w:rPr>
          <w:t>www.palestra.pl</w:t>
        </w:r>
      </w:hyperlink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na których zostaną upublicznione nagrania </w:t>
      </w:r>
    </w:p>
    <w:p w14:paraId="72CA7647" w14:textId="77777777" w:rsidR="00802A39" w:rsidRDefault="00BC4E95">
      <w:pPr>
        <w:spacing w:before="20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 przypadku publikacji nagrania mogącego zawierać Pana/Pani dane osobowe będą one dostępne na całym świecie, np. również w krajach spoza obszaru UE/EOG („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kraje trzecie</w:t>
      </w:r>
      <w:r>
        <w:rPr>
          <w:rFonts w:ascii="Times New Roman" w:eastAsia="Times New Roman" w:hAnsi="Times New Roman" w:cs="Times New Roman"/>
          <w:sz w:val="18"/>
          <w:szCs w:val="18"/>
        </w:rPr>
        <w:t>”). W tego rodzaju krajach trzecich występuje niższy – w porównaniu do UE/EOG – stopień ochrony danych, co może skutkować utrudnieniem lub niemożnością realizacji praw</w:t>
      </w:r>
    </w:p>
    <w:p w14:paraId="5C2870D6" w14:textId="77777777" w:rsidR="00802A39" w:rsidRDefault="00BC4E95">
      <w:pPr>
        <w:spacing w:before="20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Dane osobowe będą przetwarzane do czasu realizacji celu przetwarzania tj.:</w:t>
      </w:r>
    </w:p>
    <w:p w14:paraId="167DA314" w14:textId="77777777" w:rsidR="00802A39" w:rsidRDefault="00BC4E95">
      <w:pPr>
        <w:numPr>
          <w:ilvl w:val="0"/>
          <w:numId w:val="2"/>
        </w:numPr>
        <w:spacing w:before="20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 przypadku wyrażenia zezwolenia, do czasu jego wycofania;</w:t>
      </w:r>
    </w:p>
    <w:p w14:paraId="6CE5E7DE" w14:textId="77777777" w:rsidR="00802A39" w:rsidRDefault="00BC4E95">
      <w:pPr>
        <w:numPr>
          <w:ilvl w:val="0"/>
          <w:numId w:val="2"/>
        </w:numPr>
        <w:spacing w:before="20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 przypadku wykonania umowy lub wycofania zgody, do czasu wygaśnięcia roszczeń jednakże nie dłużej niż przez okres 3 lat.</w:t>
      </w:r>
    </w:p>
    <w:p w14:paraId="4AFD12EE" w14:textId="77777777" w:rsidR="00802A39" w:rsidRDefault="00BC4E95">
      <w:pPr>
        <w:spacing w:before="20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Każda osoba posiada prawo dostępu do treści swoich danych i ich sprostowania, usunięcia oraz prawo do przenoszenia danych oraz ograniczenia przetwarzania. W przypadku, gdy przetwarzanie odbywa się na podstawie wyrażonej przez Pana/Panią zgody – przysługuje Panu/Pani prawo cofnięcia zgody w dowolnym momencie bez wpływu na zgodność z prawem przetwarzania, którego dokonano na podstawie zgody przed jej cofnięciem. </w:t>
      </w:r>
    </w:p>
    <w:p w14:paraId="69CC01DC" w14:textId="77777777" w:rsidR="00802A39" w:rsidRDefault="00BC4E95">
      <w:pPr>
        <w:spacing w:before="20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Wyrażenie zgody jest dobrowolne. Zgoda może być w dowolnym momencie wycofana. Wycofanie zgody można wysłać drogą listowną poprzez wysłanie listu na adres siedziby Administratora z dopiskiem “do inspektora danych osobowych” lub na adres e-mail </w:t>
      </w:r>
      <w:hyperlink r:id="rId15">
        <w:r>
          <w:rPr>
            <w:rFonts w:ascii="Times New Roman" w:eastAsia="Times New Roman" w:hAnsi="Times New Roman" w:cs="Times New Roman"/>
            <w:color w:val="1155CC"/>
            <w:sz w:val="18"/>
            <w:szCs w:val="18"/>
            <w:u w:val="single"/>
          </w:rPr>
          <w:t>IOD@nra.pl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>. W przypadku wycofania zgody wizerunek zostanie natychmiast usunięty lub zanonimizowany.</w:t>
      </w:r>
    </w:p>
    <w:p w14:paraId="5270471D" w14:textId="77777777" w:rsidR="00802A39" w:rsidRDefault="00BC4E95">
      <w:pPr>
        <w:spacing w:before="20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Przysługuje Panu/Pani prawo wniesienia skargi do organu nadzorczego, tj. do Prezesa Urzędu Ochrony Danych Osobowych, w przypadku przetwarzania Pana/Pani  danych osobowych w sposób  naruszający przepisy RODO. </w:t>
      </w:r>
    </w:p>
    <w:p w14:paraId="3864F67B" w14:textId="77777777" w:rsidR="00802A39" w:rsidRDefault="00BC4E95">
      <w:pPr>
        <w:spacing w:before="20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Podanie przez Pana/Panią danych osobowych jest dobrowolne, niemniej ich podanie jest niezbędne dla realizacji wyżej wskazanych celów. </w:t>
      </w:r>
    </w:p>
    <w:p w14:paraId="1450A973" w14:textId="77777777" w:rsidR="00802A39" w:rsidRDefault="00BC4E95">
      <w:pPr>
        <w:spacing w:before="20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Informujemy ponadto, że Pana/Pani dane nie będą profilowane. </w:t>
      </w:r>
    </w:p>
    <w:p w14:paraId="75814F4E" w14:textId="77777777" w:rsidR="00802A39" w:rsidRDefault="00802A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02A3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5CCA7" w14:textId="77777777" w:rsidR="00DD7104" w:rsidRDefault="00DD7104">
      <w:pPr>
        <w:spacing w:line="240" w:lineRule="auto"/>
      </w:pPr>
      <w:r>
        <w:separator/>
      </w:r>
    </w:p>
  </w:endnote>
  <w:endnote w:type="continuationSeparator" w:id="0">
    <w:p w14:paraId="5B0D68FD" w14:textId="77777777" w:rsidR="00DD7104" w:rsidRDefault="00DD71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15D9C" w14:textId="77777777" w:rsidR="00DD7104" w:rsidRDefault="00DD7104">
      <w:pPr>
        <w:spacing w:after="0" w:line="240" w:lineRule="auto"/>
      </w:pPr>
      <w:r>
        <w:separator/>
      </w:r>
    </w:p>
  </w:footnote>
  <w:footnote w:type="continuationSeparator" w:id="0">
    <w:p w14:paraId="13C43775" w14:textId="77777777" w:rsidR="00DD7104" w:rsidRDefault="00DD7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F5A4C"/>
    <w:multiLevelType w:val="multilevel"/>
    <w:tmpl w:val="175F5A4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B4D43"/>
    <w:multiLevelType w:val="multilevel"/>
    <w:tmpl w:val="4F8B4D43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4F2"/>
    <w:rsid w:val="00002E00"/>
    <w:rsid w:val="000324F2"/>
    <w:rsid w:val="000F6F4E"/>
    <w:rsid w:val="001851C7"/>
    <w:rsid w:val="0039123C"/>
    <w:rsid w:val="005E436F"/>
    <w:rsid w:val="00754402"/>
    <w:rsid w:val="00802A39"/>
    <w:rsid w:val="008F7363"/>
    <w:rsid w:val="00943F52"/>
    <w:rsid w:val="009462C4"/>
    <w:rsid w:val="00960D63"/>
    <w:rsid w:val="009B34A5"/>
    <w:rsid w:val="00B33DAE"/>
    <w:rsid w:val="00BC4E95"/>
    <w:rsid w:val="00C74872"/>
    <w:rsid w:val="00DD7104"/>
    <w:rsid w:val="00E03D81"/>
    <w:rsid w:val="00EA43D2"/>
    <w:rsid w:val="01111BD9"/>
    <w:rsid w:val="10FF3C96"/>
    <w:rsid w:val="2F485915"/>
    <w:rsid w:val="4BE07775"/>
    <w:rsid w:val="6733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8329B"/>
  <w15:docId w15:val="{37134E21-DFC6-4B2C-9619-7D93A87E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3">
    <w:name w:val="_Style 13"/>
    <w:basedOn w:val="TableNormal1"/>
    <w:tblPr>
      <w:tblCellMar>
        <w:left w:w="108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0F6F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wokatura.pl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OD@nra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lestra.pl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OD@nra.pl" TargetMode="External"/><Relationship Id="rId10" Type="http://schemas.openxmlformats.org/officeDocument/2006/relationships/hyperlink" Target="http://www.adwokatura.pl/" TargetMode="External"/><Relationship Id="rId4" Type="http://schemas.openxmlformats.org/officeDocument/2006/relationships/styles" Target="styles.xml"/><Relationship Id="rId9" Type="http://schemas.openxmlformats.org/officeDocument/2006/relationships/hyperlink" Target="mailto:ora.plock@adwokatura.pl" TargetMode="External"/><Relationship Id="rId14" Type="http://schemas.openxmlformats.org/officeDocument/2006/relationships/hyperlink" Target="http://www.palestr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USkWOhMWrju2LwddyXQLstj64Q==">AMUW2mUlpcqYr+NMsv3eZQNEjGNQ7MuU4BFiNRw8FZy4YMnszp2maYvkdyOcyMrDNWc6fu/2lvYzbWF+PnGc3/PFoKCjyC0FBdUY7S73K9+96qYzOUOxsflpnVmBNauV2CfnKj1CLZBp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Prasowe Nra</dc:creator>
  <cp:lastModifiedBy>Małże</cp:lastModifiedBy>
  <cp:revision>4</cp:revision>
  <dcterms:created xsi:type="dcterms:W3CDTF">2021-04-23T11:43:00Z</dcterms:created>
  <dcterms:modified xsi:type="dcterms:W3CDTF">2021-04-30T16:39:00Z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1045-11.2.0.9984</vt:lpwstr>
  </property>
</Properties>
</file>